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2" w:rsidRDefault="00C67B22" w:rsidP="005D1703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2018</w:t>
      </w:r>
      <w:r>
        <w:rPr>
          <w:rFonts w:ascii="黑体" w:eastAsia="黑体" w:cs="黑体" w:hint="eastAsia"/>
          <w:sz w:val="36"/>
          <w:szCs w:val="36"/>
        </w:rPr>
        <w:t>年郑东新区</w:t>
      </w:r>
      <w:r w:rsidRPr="000975C4">
        <w:rPr>
          <w:rFonts w:ascii="黑体" w:eastAsia="黑体" w:cs="黑体" w:hint="eastAsia"/>
          <w:sz w:val="36"/>
          <w:szCs w:val="36"/>
        </w:rPr>
        <w:t>民办幼儿园年检</w:t>
      </w:r>
      <w:r>
        <w:rPr>
          <w:rFonts w:ascii="黑体" w:eastAsia="黑体" w:cs="黑体" w:hint="eastAsia"/>
          <w:sz w:val="36"/>
          <w:szCs w:val="36"/>
        </w:rPr>
        <w:t>评分</w:t>
      </w:r>
      <w:r w:rsidRPr="000975C4">
        <w:rPr>
          <w:rFonts w:ascii="黑体" w:eastAsia="黑体" w:cs="黑体" w:hint="eastAsia"/>
          <w:sz w:val="36"/>
          <w:szCs w:val="36"/>
        </w:rPr>
        <w:t>表</w:t>
      </w:r>
    </w:p>
    <w:p w:rsidR="00C67B22" w:rsidRPr="000975C4" w:rsidRDefault="00C67B22" w:rsidP="00FB62A3">
      <w:pPr>
        <w:spacing w:line="360" w:lineRule="auto"/>
        <w:rPr>
          <w:rFonts w:ascii="黑体" w:eastAsia="黑体" w:cs="Times New Roman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被检幼儿园（加盖公章）：</w:t>
      </w:r>
      <w:r>
        <w:rPr>
          <w:rFonts w:ascii="宋体" w:hAnsi="宋体" w:cs="宋体"/>
          <w:sz w:val="28"/>
          <w:szCs w:val="28"/>
        </w:rPr>
        <w:t xml:space="preserve">                                                        </w:t>
      </w:r>
      <w:r>
        <w:rPr>
          <w:rFonts w:ascii="宋体" w:hAnsi="宋体" w:cs="宋体" w:hint="eastAsia"/>
          <w:sz w:val="28"/>
          <w:szCs w:val="28"/>
        </w:rPr>
        <w:t>园长签字：</w:t>
      </w: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3809"/>
        <w:gridCol w:w="3045"/>
        <w:gridCol w:w="4864"/>
        <w:gridCol w:w="806"/>
        <w:gridCol w:w="974"/>
      </w:tblGrid>
      <w:tr w:rsidR="00C67B22" w:rsidRPr="00EF091E">
        <w:trPr>
          <w:trHeight w:val="495"/>
          <w:jc w:val="center"/>
        </w:trPr>
        <w:tc>
          <w:tcPr>
            <w:tcW w:w="953" w:type="dxa"/>
            <w:vAlign w:val="center"/>
          </w:tcPr>
          <w:p w:rsidR="00C67B22" w:rsidRPr="00B52DBB" w:rsidRDefault="00C67B22" w:rsidP="00104011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3809" w:type="dxa"/>
            <w:vAlign w:val="center"/>
          </w:tcPr>
          <w:p w:rsidR="00C67B22" w:rsidRPr="00B52DBB" w:rsidRDefault="00C67B22" w:rsidP="00104011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估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3045" w:type="dxa"/>
            <w:vAlign w:val="center"/>
          </w:tcPr>
          <w:p w:rsidR="00C67B22" w:rsidRPr="00B52DBB" w:rsidRDefault="00C67B22" w:rsidP="00104011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量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标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4864" w:type="dxa"/>
            <w:vAlign w:val="center"/>
          </w:tcPr>
          <w:p w:rsidR="00C67B22" w:rsidRPr="00B52DBB" w:rsidRDefault="00C67B22" w:rsidP="00EF09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检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查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  <w:r w:rsidRPr="00B52DB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06" w:type="dxa"/>
            <w:vAlign w:val="center"/>
          </w:tcPr>
          <w:p w:rsidR="00C67B22" w:rsidRPr="00B52DBB" w:rsidRDefault="00C67B22" w:rsidP="00EF09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974" w:type="dxa"/>
            <w:vAlign w:val="center"/>
          </w:tcPr>
          <w:p w:rsidR="00C67B22" w:rsidRPr="00B52DBB" w:rsidRDefault="00C67B22" w:rsidP="00EF09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5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检查人签字</w:t>
            </w:r>
          </w:p>
        </w:tc>
      </w:tr>
      <w:tr w:rsidR="00C67B22" w:rsidRPr="00EF091E">
        <w:trPr>
          <w:jc w:val="center"/>
        </w:trPr>
        <w:tc>
          <w:tcPr>
            <w:tcW w:w="953" w:type="dxa"/>
            <w:vAlign w:val="center"/>
          </w:tcPr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办学</w:t>
            </w:r>
          </w:p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资格</w:t>
            </w: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 w:rsidRPr="0035025D"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3809" w:type="dxa"/>
            <w:vAlign w:val="center"/>
          </w:tcPr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、办学证件齐全、有效。办齐餐饮服务许可证、民办非企业登记证、税务登记证。有校车的应办理校车标志。</w:t>
            </w:r>
          </w:p>
          <w:p w:rsidR="00C67B22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、将以上办学证件悬挂幼儿园明显位置，自觉接受家长和社会的监督。</w:t>
            </w:r>
          </w:p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045" w:type="dxa"/>
            <w:vAlign w:val="center"/>
          </w:tcPr>
          <w:p w:rsidR="00C67B22" w:rsidRPr="0035025D" w:rsidRDefault="00C67B22" w:rsidP="00743CED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、每一种证件</w:t>
            </w: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分，少一种证件（含过期）扣</w:t>
            </w: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 w:rsidP="00743CED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、未悬或悬挂证件不全挂扣</w:t>
            </w: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trHeight w:val="4802"/>
          <w:jc w:val="center"/>
        </w:trPr>
        <w:tc>
          <w:tcPr>
            <w:tcW w:w="953" w:type="dxa"/>
            <w:vAlign w:val="center"/>
          </w:tcPr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安全</w:t>
            </w:r>
          </w:p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管理</w:t>
            </w:r>
          </w:p>
          <w:p w:rsidR="00C67B22" w:rsidRDefault="00C67B22" w:rsidP="00F506CA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  <w:p w:rsidR="00C67B22" w:rsidRDefault="00C67B22" w:rsidP="00F506CA">
            <w:pPr>
              <w:jc w:val="center"/>
              <w:rPr>
                <w:rFonts w:ascii="仿宋_GB2312" w:eastAsia="仿宋_GB2312" w:cs="Times New Roman"/>
              </w:rPr>
            </w:pPr>
          </w:p>
          <w:p w:rsidR="00C67B22" w:rsidRPr="0035025D" w:rsidRDefault="00C67B22" w:rsidP="00F506C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09" w:type="dxa"/>
            <w:vAlign w:val="center"/>
          </w:tcPr>
          <w:p w:rsidR="00C67B22" w:rsidRPr="0035025D" w:rsidRDefault="00C67B22" w:rsidP="000F6468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、下载学习上级部门下发的安全管理、安全检查的文件。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、有适合本园防震、防火、防踩踏、防食物中毒等）应急预案。各类应急预案上墙，响应人员职责清晰。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、每天认真排查安全隐患，并及时消除安全隐患。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、每月对教职工及幼儿开展一次安全教育活动。每学期进行一次紧急疏散逃生演练。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、按照标准配备灭火器，每</w:t>
            </w:r>
            <w:r w:rsidRPr="0035025D">
              <w:rPr>
                <w:rFonts w:ascii="仿宋_GB2312" w:eastAsia="仿宋_GB2312" w:cs="仿宋_GB2312"/>
              </w:rPr>
              <w:t>35</w:t>
            </w:r>
            <w:r w:rsidRPr="0035025D">
              <w:rPr>
                <w:rFonts w:ascii="仿宋_GB2312" w:eastAsia="仿宋_GB2312" w:cs="仿宋_GB2312" w:hint="eastAsia"/>
              </w:rPr>
              <w:t>平方米配备</w:t>
            </w: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具灭火器。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6</w:t>
            </w:r>
            <w:r w:rsidRPr="0035025D">
              <w:rPr>
                <w:rFonts w:ascii="仿宋_GB2312" w:eastAsia="仿宋_GB2312" w:cs="仿宋_GB2312" w:hint="eastAsia"/>
              </w:rPr>
              <w:t>、幼儿园内无明显安全隐患。</w:t>
            </w:r>
          </w:p>
        </w:tc>
        <w:tc>
          <w:tcPr>
            <w:tcW w:w="3045" w:type="dxa"/>
            <w:vAlign w:val="center"/>
          </w:tcPr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、查看安全工作档案，包括：上级来文、安全检查情况、签订安全责任，安全教育、实地演练等。档案不全扣</w:t>
            </w: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、灭火器少</w:t>
            </w: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具扣</w:t>
            </w:r>
            <w:r w:rsidRPr="0035025D">
              <w:rPr>
                <w:rFonts w:ascii="仿宋_GB2312" w:eastAsia="仿宋_GB2312" w:cs="仿宋_GB2312"/>
              </w:rPr>
              <w:t>0.5</w:t>
            </w:r>
            <w:r w:rsidRPr="0035025D">
              <w:rPr>
                <w:rFonts w:ascii="仿宋_GB2312" w:eastAsia="仿宋_GB2312" w:cs="仿宋_GB2312" w:hint="eastAsia"/>
              </w:rPr>
              <w:t>分，灭火器配备不足扣</w:t>
            </w: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、实地查看，查到一处安全隐患扣</w:t>
            </w: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、有重大安全隐患扣</w:t>
            </w:r>
            <w:r w:rsidRPr="0035025D"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jc w:val="center"/>
        </w:trPr>
        <w:tc>
          <w:tcPr>
            <w:tcW w:w="953" w:type="dxa"/>
            <w:vAlign w:val="center"/>
          </w:tcPr>
          <w:p w:rsidR="00C67B22" w:rsidRDefault="00C67B22" w:rsidP="0019499E">
            <w:pPr>
              <w:jc w:val="center"/>
              <w:rPr>
                <w:rFonts w:ascii="仿宋_GB2312" w:eastAsia="仿宋_GB2312" w:cs="Times New Roman"/>
              </w:rPr>
            </w:pPr>
          </w:p>
          <w:p w:rsidR="00C67B22" w:rsidRPr="0035025D" w:rsidRDefault="00C67B22" w:rsidP="0019499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幼儿一日活动安排</w:t>
            </w:r>
          </w:p>
          <w:p w:rsidR="00C67B22" w:rsidRPr="0035025D" w:rsidRDefault="00C67B22" w:rsidP="0073652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 w:rsidRPr="0035025D"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3809" w:type="dxa"/>
            <w:vAlign w:val="center"/>
          </w:tcPr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、合理安排幼儿一日生活，保证幼儿有充分的自主活动时间和休息（包括午睡）时间，动静交替。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、保证幼儿每天（雨雪、雾霾等恶劣天气条件下除外）</w:t>
            </w: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小时户外活动，其中体育活动</w:t>
            </w: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小时。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、两餐间隔不少于</w:t>
            </w:r>
            <w:r w:rsidRPr="0035025D">
              <w:rPr>
                <w:rFonts w:ascii="仿宋_GB2312" w:eastAsia="仿宋_GB2312" w:cs="仿宋_GB2312"/>
              </w:rPr>
              <w:t>3.5</w:t>
            </w:r>
            <w:r w:rsidRPr="0035025D">
              <w:rPr>
                <w:rFonts w:ascii="仿宋_GB2312" w:eastAsia="仿宋_GB2312" w:cs="仿宋_GB2312" w:hint="eastAsia"/>
              </w:rPr>
              <w:t>小时，按时开餐。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、以游戏为幼儿基本的活动形式。</w:t>
            </w: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、创设符合幼儿年龄特点的角色游戏、建构游戏等基本游戏活动区域。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6</w:t>
            </w:r>
            <w:r w:rsidRPr="0035025D">
              <w:rPr>
                <w:rFonts w:ascii="仿宋_GB2312" w:eastAsia="仿宋_GB2312" w:cs="仿宋_GB2312" w:hint="eastAsia"/>
              </w:rPr>
              <w:t>、游戏材料安全卫生、适宜幼儿使用，并有一定数量的自制玩具及半成品游戏材料。</w:t>
            </w:r>
          </w:p>
        </w:tc>
        <w:tc>
          <w:tcPr>
            <w:tcW w:w="3045" w:type="dxa"/>
            <w:vAlign w:val="center"/>
          </w:tcPr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、进班查看幼儿园一日活动安排。安排不科学、不合理，酌情扣</w:t>
            </w:r>
            <w:r w:rsidRPr="0035025D">
              <w:rPr>
                <w:rFonts w:ascii="仿宋_GB2312" w:eastAsia="仿宋_GB2312" w:cs="仿宋_GB2312"/>
              </w:rPr>
              <w:t>1-5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、查看区角设置。区角未建立，或建立后游戏材料不丰富，酌情扣</w:t>
            </w:r>
            <w:r w:rsidRPr="0035025D">
              <w:rPr>
                <w:rFonts w:ascii="仿宋_GB2312" w:eastAsia="仿宋_GB2312" w:cs="仿宋_GB2312"/>
              </w:rPr>
              <w:t>1-5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jc w:val="center"/>
        </w:trPr>
        <w:tc>
          <w:tcPr>
            <w:tcW w:w="953" w:type="dxa"/>
            <w:vAlign w:val="center"/>
          </w:tcPr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Pr="003B319B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B319B">
              <w:rPr>
                <w:rFonts w:ascii="仿宋_GB2312" w:eastAsia="仿宋_GB2312" w:cs="仿宋_GB2312" w:hint="eastAsia"/>
              </w:rPr>
              <w:t>奖补资金使用（</w:t>
            </w:r>
            <w:r>
              <w:rPr>
                <w:rFonts w:ascii="仿宋_GB2312" w:eastAsia="仿宋_GB2312" w:cs="仿宋_GB2312"/>
              </w:rPr>
              <w:t>10</w:t>
            </w:r>
            <w:r w:rsidRPr="003B319B">
              <w:rPr>
                <w:rFonts w:ascii="仿宋_GB2312" w:eastAsia="仿宋_GB2312" w:cs="仿宋_GB2312" w:hint="eastAsia"/>
              </w:rPr>
              <w:t>分）</w:t>
            </w: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67B22" w:rsidRPr="00EF091E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C67B22" w:rsidRPr="003B319B" w:rsidRDefault="00C67B22" w:rsidP="0099237B">
            <w:pPr>
              <w:rPr>
                <w:rFonts w:ascii="仿宋_GB2312" w:eastAsia="仿宋_GB2312" w:cs="Times New Roman"/>
              </w:rPr>
            </w:pPr>
            <w:r w:rsidRPr="003B319B">
              <w:rPr>
                <w:rFonts w:ascii="仿宋_GB2312" w:eastAsia="仿宋_GB2312" w:cs="仿宋_GB2312"/>
              </w:rPr>
              <w:t>1</w:t>
            </w:r>
            <w:r w:rsidRPr="003B319B">
              <w:rPr>
                <w:rFonts w:ascii="仿宋_GB2312" w:eastAsia="仿宋_GB2312" w:cs="仿宋_GB2312" w:hint="eastAsia"/>
              </w:rPr>
              <w:t>、按要求使用下发中央、省级奖补资金。</w:t>
            </w:r>
          </w:p>
          <w:p w:rsidR="00C67B22" w:rsidRPr="003B319B" w:rsidRDefault="00C67B22" w:rsidP="0099237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ascii="仿宋_GB2312" w:eastAsia="仿宋_GB2312" w:cs="仿宋_GB2312" w:hint="eastAsia"/>
              </w:rPr>
              <w:t>、幼儿园在收到奖补资后，要在规定时间内使用完毕并及时上报奖补资金使用情况，园方留存详实的资金使用档案资料。</w:t>
            </w:r>
          </w:p>
          <w:p w:rsidR="00C67B22" w:rsidRPr="003B319B" w:rsidRDefault="00C67B22" w:rsidP="0099237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045" w:type="dxa"/>
            <w:vAlign w:val="center"/>
          </w:tcPr>
          <w:p w:rsidR="00C67B22" w:rsidRDefault="00C67B22" w:rsidP="0099237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 w:rsidRPr="003B319B">
              <w:rPr>
                <w:rFonts w:ascii="仿宋_GB2312" w:eastAsia="仿宋_GB2312" w:cs="仿宋_GB2312" w:hint="eastAsia"/>
              </w:rPr>
              <w:t>、实地查看，拍照片取证，对照上报情况，进行核实发现与上报不符的，扣</w:t>
            </w:r>
            <w:r w:rsidRPr="003B319B">
              <w:rPr>
                <w:rFonts w:ascii="仿宋_GB2312" w:eastAsia="仿宋_GB2312" w:cs="仿宋_GB2312"/>
              </w:rPr>
              <w:t>10</w:t>
            </w:r>
            <w:r w:rsidRPr="003B319B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E6122B" w:rsidRDefault="00C67B22" w:rsidP="0099237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ascii="仿宋_GB2312" w:eastAsia="仿宋_GB2312" w:cs="仿宋_GB2312" w:hint="eastAsia"/>
              </w:rPr>
              <w:t>、未按要求使用奖补资金，扣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分</w:t>
            </w:r>
          </w:p>
          <w:p w:rsidR="00C67B22" w:rsidRPr="003B319B" w:rsidRDefault="00C67B22" w:rsidP="0099237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864" w:type="dxa"/>
            <w:vAlign w:val="center"/>
          </w:tcPr>
          <w:p w:rsidR="00C67B22" w:rsidRPr="00EF091E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 w:rsidP="0099237B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jc w:val="center"/>
        </w:trPr>
        <w:tc>
          <w:tcPr>
            <w:tcW w:w="953" w:type="dxa"/>
            <w:vAlign w:val="center"/>
          </w:tcPr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收费</w:t>
            </w:r>
          </w:p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情况</w:t>
            </w:r>
          </w:p>
          <w:p w:rsidR="00C67B22" w:rsidRPr="0035025D" w:rsidRDefault="00C67B22" w:rsidP="00EF091E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 w:rsidRPr="0035025D">
              <w:rPr>
                <w:rFonts w:ascii="仿宋_GB2312" w:eastAsia="仿宋_GB2312" w:cs="仿宋_GB2312"/>
              </w:rPr>
              <w:t>20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3809" w:type="dxa"/>
            <w:vAlign w:val="center"/>
          </w:tcPr>
          <w:p w:rsidR="00C67B22" w:rsidRDefault="00C67B22">
            <w:pPr>
              <w:rPr>
                <w:rFonts w:ascii="仿宋_GB2312" w:eastAsia="仿宋_GB2312" w:hAnsi="新宋体" w:cs="Times New Roman"/>
                <w:kern w:val="0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hAnsi="新宋体" w:cs="仿宋_GB2312"/>
                <w:kern w:val="0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、幼儿园应严格按</w:t>
            </w:r>
            <w:r>
              <w:rPr>
                <w:rFonts w:ascii="仿宋_GB2312" w:eastAsia="仿宋_GB2312" w:cs="仿宋_GB2312" w:hint="eastAsia"/>
              </w:rPr>
              <w:t>相关</w:t>
            </w:r>
            <w:r w:rsidRPr="0035025D">
              <w:rPr>
                <w:rFonts w:ascii="仿宋_GB2312" w:eastAsia="仿宋_GB2312" w:cs="仿宋_GB2312" w:hint="eastAsia"/>
              </w:rPr>
              <w:t>部门</w:t>
            </w:r>
            <w:r>
              <w:rPr>
                <w:rFonts w:ascii="仿宋_GB2312" w:eastAsia="仿宋_GB2312" w:cs="仿宋_GB2312" w:hint="eastAsia"/>
              </w:rPr>
              <w:t>要求</w:t>
            </w:r>
            <w:r>
              <w:rPr>
                <w:rFonts w:ascii="仿宋_GB2312" w:eastAsia="仿宋_GB2312" w:cs="仿宋_GB2312"/>
              </w:rPr>
              <w:t>,</w:t>
            </w:r>
            <w:r>
              <w:rPr>
                <w:rFonts w:ascii="仿宋_GB2312" w:eastAsia="仿宋_GB2312" w:cs="仿宋_GB2312" w:hint="eastAsia"/>
              </w:rPr>
              <w:t>在显著位置公示收费</w:t>
            </w:r>
            <w:r w:rsidRPr="0035025D">
              <w:rPr>
                <w:rFonts w:ascii="仿宋_GB2312" w:eastAsia="仿宋_GB2312" w:cs="仿宋_GB2312" w:hint="eastAsia"/>
              </w:rPr>
              <w:t>项目和标准。不以开设实验班、兴趣班、特色班、亲子班和培养幼儿某种专项技能等为由另外收取费用；不收取书费。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、幼儿园严格实行收费公示制</w:t>
            </w:r>
            <w:r w:rsidRPr="0035025D">
              <w:rPr>
                <w:rFonts w:ascii="仿宋_GB2312" w:eastAsia="仿宋_GB2312" w:cs="仿宋_GB2312"/>
              </w:rPr>
              <w:t>,</w:t>
            </w:r>
            <w:r w:rsidRPr="0035025D">
              <w:rPr>
                <w:rFonts w:ascii="仿宋_GB2312" w:eastAsia="仿宋_GB2312" w:cs="仿宋_GB2312" w:hint="eastAsia"/>
              </w:rPr>
              <w:t>收取的费用必须专款专用，收费无投诉。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、收费情况无有效投诉。</w:t>
            </w:r>
          </w:p>
          <w:p w:rsidR="00C67B22" w:rsidRDefault="00C67B22" w:rsidP="00812D25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、餐费专款专用，每月的收入、支出情况，定期向家长公开账目。</w:t>
            </w:r>
          </w:p>
          <w:p w:rsidR="00C67B22" w:rsidRPr="0035025D" w:rsidRDefault="00C67B22" w:rsidP="00812D25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045" w:type="dxa"/>
            <w:vAlign w:val="center"/>
          </w:tcPr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 w:hint="eastAsia"/>
              </w:rPr>
              <w:t>按照收费项目和标准的公示</w:t>
            </w:r>
            <w:r w:rsidRPr="0035025D">
              <w:rPr>
                <w:rFonts w:ascii="仿宋_GB2312" w:eastAsia="仿宋_GB2312" w:cs="仿宋_GB2312" w:hint="eastAsia"/>
              </w:rPr>
              <w:t>，查验幼儿园开具的收据或发票。不按照规定收取费用的，扣</w:t>
            </w:r>
            <w:r w:rsidRPr="0035025D"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、有收费投诉的，扣</w:t>
            </w: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、餐费每月的收支情况没有向家长公开的，扣</w:t>
            </w: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trHeight w:val="4805"/>
          <w:jc w:val="center"/>
        </w:trPr>
        <w:tc>
          <w:tcPr>
            <w:tcW w:w="953" w:type="dxa"/>
            <w:vAlign w:val="center"/>
          </w:tcPr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保教行为</w:t>
            </w:r>
          </w:p>
          <w:p w:rsidR="00C67B22" w:rsidRPr="0035025D" w:rsidRDefault="00C67B22" w:rsidP="00F506CA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 w:rsidRPr="0035025D">
              <w:rPr>
                <w:rFonts w:ascii="仿宋_GB2312" w:eastAsia="仿宋_GB2312" w:cs="仿宋_GB2312"/>
              </w:rPr>
              <w:t>20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3809" w:type="dxa"/>
            <w:vAlign w:val="center"/>
          </w:tcPr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、园长有园长资格证，重视教师队伍发展，有正确的办园理念。</w:t>
            </w:r>
          </w:p>
          <w:p w:rsidR="00C67B22" w:rsidRPr="00D37FEA" w:rsidRDefault="00C67B22">
            <w:pPr>
              <w:rPr>
                <w:rFonts w:ascii="仿宋_GB2312" w:eastAsia="仿宋_GB2312" w:cs="Times New Roman"/>
                <w:color w:val="000000"/>
              </w:rPr>
            </w:pPr>
            <w:r w:rsidRPr="00D37FEA">
              <w:rPr>
                <w:rFonts w:ascii="仿宋_GB2312" w:eastAsia="仿宋_GB2312" w:cs="仿宋_GB2312"/>
                <w:color w:val="000000"/>
              </w:rPr>
              <w:t>2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、教职工与幼儿的比例达到</w:t>
            </w:r>
            <w:r w:rsidRPr="00D37FEA">
              <w:rPr>
                <w:rFonts w:ascii="仿宋_GB2312" w:eastAsia="仿宋_GB2312" w:cs="仿宋_GB2312"/>
                <w:color w:val="000000"/>
              </w:rPr>
              <w:t>1:6-1:7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。</w:t>
            </w:r>
          </w:p>
          <w:p w:rsidR="00C67B22" w:rsidRPr="00D37FEA" w:rsidRDefault="00C67B22">
            <w:pPr>
              <w:rPr>
                <w:rFonts w:ascii="仿宋_GB2312" w:eastAsia="仿宋_GB2312" w:cs="Times New Roman"/>
                <w:color w:val="000000"/>
              </w:rPr>
            </w:pPr>
            <w:r w:rsidRPr="00D37FEA">
              <w:rPr>
                <w:rFonts w:ascii="仿宋_GB2312" w:eastAsia="仿宋_GB2312" w:cs="仿宋_GB2312"/>
                <w:color w:val="000000"/>
              </w:rPr>
              <w:t>3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、班级教师配备按照要求，每班</w:t>
            </w:r>
            <w:r w:rsidRPr="00D37FEA">
              <w:rPr>
                <w:rFonts w:ascii="仿宋_GB2312" w:eastAsia="仿宋_GB2312" w:cs="仿宋_GB2312"/>
                <w:color w:val="000000"/>
              </w:rPr>
              <w:t>2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教</w:t>
            </w:r>
            <w:r w:rsidRPr="00D37FEA">
              <w:rPr>
                <w:rFonts w:ascii="仿宋_GB2312" w:eastAsia="仿宋_GB2312" w:cs="仿宋_GB2312"/>
                <w:color w:val="000000"/>
              </w:rPr>
              <w:t>1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保。教师和保育员均取得上岗资格证。且在班级门口宣传栏进行公示（教师照片及教师资格证）</w:t>
            </w:r>
          </w:p>
          <w:p w:rsidR="00C67B22" w:rsidRPr="00D37FEA" w:rsidRDefault="00C67B22">
            <w:pPr>
              <w:rPr>
                <w:rFonts w:ascii="仿宋_GB2312" w:eastAsia="仿宋_GB2312" w:cs="Times New Roman"/>
                <w:color w:val="000000"/>
              </w:rPr>
            </w:pPr>
            <w:r w:rsidRPr="00D37FEA">
              <w:rPr>
                <w:rFonts w:ascii="仿宋_GB2312" w:eastAsia="仿宋_GB2312" w:cs="仿宋_GB2312"/>
                <w:color w:val="000000"/>
              </w:rPr>
              <w:t>4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、没有小学化倾向，不给幼儿布置家庭作业。</w:t>
            </w:r>
          </w:p>
          <w:p w:rsidR="00C67B22" w:rsidRPr="00D37FEA" w:rsidRDefault="00C67B22">
            <w:pPr>
              <w:rPr>
                <w:rFonts w:ascii="仿宋_GB2312" w:eastAsia="仿宋_GB2312" w:cs="Times New Roman"/>
                <w:color w:val="000000"/>
              </w:rPr>
            </w:pPr>
            <w:r w:rsidRPr="00D37FEA">
              <w:rPr>
                <w:rFonts w:ascii="仿宋_GB2312" w:eastAsia="仿宋_GB2312" w:cs="仿宋_GB2312"/>
                <w:color w:val="000000"/>
              </w:rPr>
              <w:t>5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、热爱、尊重幼儿，无体罚和变相体罚孩子现象。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D37FEA">
              <w:rPr>
                <w:rFonts w:ascii="仿宋_GB2312" w:eastAsia="仿宋_GB2312" w:cs="仿宋_GB2312"/>
                <w:color w:val="000000"/>
              </w:rPr>
              <w:t>6</w:t>
            </w:r>
            <w:r w:rsidRPr="00D37FEA">
              <w:rPr>
                <w:rFonts w:ascii="仿宋_GB2312" w:eastAsia="仿宋_GB2312" w:cs="仿宋_GB2312" w:hint="eastAsia"/>
                <w:color w:val="000000"/>
              </w:rPr>
              <w:t>、被帮扶园和普惠性幼儿园为幼儿创设图书阅览室，有专人管理。</w:t>
            </w:r>
          </w:p>
        </w:tc>
        <w:tc>
          <w:tcPr>
            <w:tcW w:w="3045" w:type="dxa"/>
            <w:vAlign w:val="center"/>
          </w:tcPr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、查看园长资格证，听取园长的工作汇报。办园理念根据情况酌情扣</w:t>
            </w:r>
            <w:r w:rsidRPr="0035025D">
              <w:rPr>
                <w:rFonts w:ascii="仿宋_GB2312" w:eastAsia="仿宋_GB2312" w:cs="仿宋_GB2312"/>
              </w:rPr>
              <w:t>1-3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、对照教职工花名册查看保教人员持证情况，酌情扣</w:t>
            </w:r>
            <w:r w:rsidRPr="0035025D">
              <w:rPr>
                <w:rFonts w:ascii="仿宋_GB2312" w:eastAsia="仿宋_GB2312" w:cs="仿宋_GB2312"/>
              </w:rPr>
              <w:t>1-3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、教职工与幼儿的比例超过</w:t>
            </w:r>
            <w:r w:rsidRPr="0035025D">
              <w:rPr>
                <w:rFonts w:ascii="仿宋_GB2312" w:eastAsia="仿宋_GB2312" w:cs="仿宋_GB2312"/>
              </w:rPr>
              <w:t>1:8</w:t>
            </w:r>
            <w:r w:rsidRPr="0035025D">
              <w:rPr>
                <w:rFonts w:ascii="仿宋_GB2312" w:eastAsia="仿宋_GB2312" w:cs="仿宋_GB2312" w:hint="eastAsia"/>
              </w:rPr>
              <w:t>扣</w:t>
            </w: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 w:hint="eastAsia"/>
              </w:rPr>
              <w:t>班级教师信息未公示</w:t>
            </w:r>
            <w:r w:rsidRPr="0035025D">
              <w:rPr>
                <w:rFonts w:ascii="仿宋_GB2312" w:eastAsia="仿宋_GB2312" w:cs="仿宋_GB2312" w:hint="eastAsia"/>
              </w:rPr>
              <w:t>扣</w:t>
            </w: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、有小学化现象，给孩子布置家庭作业。扣</w:t>
            </w: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6</w:t>
            </w:r>
            <w:r w:rsidRPr="0035025D">
              <w:rPr>
                <w:rFonts w:ascii="仿宋_GB2312" w:eastAsia="仿宋_GB2312" w:cs="仿宋_GB2312" w:hint="eastAsia"/>
              </w:rPr>
              <w:t>、有体罚或变相体罚孩子，扣</w:t>
            </w: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7</w:t>
            </w:r>
            <w:r w:rsidRPr="0035025D">
              <w:rPr>
                <w:rFonts w:ascii="仿宋_GB2312" w:eastAsia="仿宋_GB2312" w:cs="仿宋_GB2312" w:hint="eastAsia"/>
              </w:rPr>
              <w:t>、被帮扶园</w:t>
            </w:r>
            <w:r>
              <w:rPr>
                <w:rFonts w:ascii="仿宋_GB2312" w:eastAsia="仿宋_GB2312" w:cs="仿宋_GB2312" w:hint="eastAsia"/>
              </w:rPr>
              <w:t>和普惠性幼儿园</w:t>
            </w:r>
            <w:r w:rsidRPr="0035025D">
              <w:rPr>
                <w:rFonts w:ascii="仿宋_GB2312" w:eastAsia="仿宋_GB2312" w:cs="仿宋_GB2312" w:hint="eastAsia"/>
              </w:rPr>
              <w:t>没有按要求创设幼儿图书阅览室，扣</w:t>
            </w: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jc w:val="center"/>
        </w:trPr>
        <w:tc>
          <w:tcPr>
            <w:tcW w:w="953" w:type="dxa"/>
            <w:vAlign w:val="center"/>
          </w:tcPr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幼儿发展情况</w:t>
            </w: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 w:rsidRPr="0035025D"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</w:tc>
        <w:tc>
          <w:tcPr>
            <w:tcW w:w="3809" w:type="dxa"/>
            <w:vAlign w:val="center"/>
          </w:tcPr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、大部分幼儿生活、卫生习惯较好，有一定的生活自理能力。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、愿意参加体育活动，动作发展较好。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、能够与人交谈，有一定的理解和表达能力。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、愿意参与各项活动，自信心较强，在活动中能与同伴友好相处。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045" w:type="dxa"/>
            <w:vAlign w:val="center"/>
          </w:tcPr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、进班重点查看孩子的洗手环节和使用物品后归放情况，根据孩子的行为表现酌情扣</w:t>
            </w:r>
            <w:r w:rsidRPr="0035025D">
              <w:rPr>
                <w:rFonts w:ascii="仿宋_GB2312" w:eastAsia="仿宋_GB2312" w:cs="仿宋_GB2312"/>
              </w:rPr>
              <w:t>1-4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、发现孩子不愿意参加体育活动，酌情扣</w:t>
            </w:r>
            <w:r w:rsidRPr="0035025D">
              <w:rPr>
                <w:rFonts w:ascii="仿宋_GB2312" w:eastAsia="仿宋_GB2312" w:cs="仿宋_GB2312"/>
              </w:rPr>
              <w:t>1-3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、进班与孩子交谈，根据孩子的对话情况，酌情扣分</w:t>
            </w:r>
            <w:r w:rsidRPr="0035025D">
              <w:rPr>
                <w:rFonts w:ascii="仿宋_GB2312" w:eastAsia="仿宋_GB2312" w:cs="仿宋_GB2312"/>
              </w:rPr>
              <w:t>1-3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注：未发现问题的，不扣分。</w:t>
            </w: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trHeight w:val="3247"/>
          <w:jc w:val="center"/>
        </w:trPr>
        <w:tc>
          <w:tcPr>
            <w:tcW w:w="953" w:type="dxa"/>
            <w:vAlign w:val="center"/>
          </w:tcPr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师资</w:t>
            </w: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建设</w:t>
            </w:r>
          </w:p>
          <w:p w:rsidR="00C67B22" w:rsidRPr="0035025D" w:rsidRDefault="00C67B22" w:rsidP="00C9681B">
            <w:pPr>
              <w:jc w:val="center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 w:hint="eastAsia"/>
              </w:rPr>
              <w:t>（</w:t>
            </w:r>
            <w:r w:rsidRPr="0035025D">
              <w:rPr>
                <w:rFonts w:ascii="仿宋_GB2312" w:eastAsia="仿宋_GB2312" w:cs="仿宋_GB2312"/>
              </w:rPr>
              <w:t>10</w:t>
            </w:r>
            <w:r w:rsidRPr="0035025D">
              <w:rPr>
                <w:rFonts w:ascii="仿宋_GB2312" w:eastAsia="仿宋_GB2312" w:cs="仿宋_GB2312" w:hint="eastAsia"/>
              </w:rPr>
              <w:t>分）</w:t>
            </w:r>
          </w:p>
          <w:p w:rsidR="00C67B22" w:rsidRPr="0035025D" w:rsidRDefault="00C67B22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809" w:type="dxa"/>
            <w:vAlign w:val="center"/>
          </w:tcPr>
          <w:p w:rsidR="00C67B22" w:rsidRPr="0035025D" w:rsidRDefault="00C67B22" w:rsidP="00DD048F">
            <w:pPr>
              <w:jc w:val="left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、教师资格证持有率达</w:t>
            </w:r>
            <w:r w:rsidRPr="0035025D">
              <w:rPr>
                <w:rFonts w:ascii="仿宋_GB2312" w:eastAsia="仿宋_GB2312" w:cs="仿宋_GB2312"/>
              </w:rPr>
              <w:t>85%</w:t>
            </w:r>
            <w:r w:rsidRPr="0035025D">
              <w:rPr>
                <w:rFonts w:ascii="仿宋_GB2312" w:eastAsia="仿宋_GB2312" w:cs="仿宋_GB2312" w:hint="eastAsia"/>
              </w:rPr>
              <w:t>以上。</w:t>
            </w:r>
          </w:p>
          <w:p w:rsidR="00C67B22" w:rsidRPr="0035025D" w:rsidRDefault="00C67B22" w:rsidP="00DD048F">
            <w:pPr>
              <w:jc w:val="left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</w:t>
            </w:r>
            <w:r w:rsidRPr="0035025D">
              <w:rPr>
                <w:rFonts w:ascii="仿宋_GB2312" w:eastAsia="仿宋_GB2312" w:cs="仿宋_GB2312" w:hint="eastAsia"/>
              </w:rPr>
              <w:t>、与教职工签订劳动用工合同。</w:t>
            </w:r>
          </w:p>
          <w:p w:rsidR="00C67B22" w:rsidRPr="0035025D" w:rsidRDefault="00C67B22" w:rsidP="00DD048F">
            <w:pPr>
              <w:jc w:val="left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、幼儿园重视教师的培训工作。</w:t>
            </w:r>
          </w:p>
          <w:p w:rsidR="00C67B22" w:rsidRPr="0035025D" w:rsidRDefault="00C67B22" w:rsidP="00DD048F">
            <w:pPr>
              <w:jc w:val="left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、按时足额发放教职工工资。</w:t>
            </w:r>
          </w:p>
          <w:p w:rsidR="00C67B22" w:rsidRPr="0035025D" w:rsidRDefault="00C67B22" w:rsidP="00DD048F">
            <w:pPr>
              <w:jc w:val="left"/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5</w:t>
            </w:r>
            <w:r w:rsidRPr="0035025D">
              <w:rPr>
                <w:rFonts w:ascii="仿宋_GB2312" w:eastAsia="仿宋_GB2312" w:cs="仿宋_GB2312" w:hint="eastAsia"/>
              </w:rPr>
              <w:t>、办理教职工的社会保险、医疗保险、住房补贴。</w:t>
            </w:r>
          </w:p>
        </w:tc>
        <w:tc>
          <w:tcPr>
            <w:tcW w:w="3045" w:type="dxa"/>
            <w:vAlign w:val="center"/>
          </w:tcPr>
          <w:p w:rsidR="00C67B22" w:rsidRPr="0035025D" w:rsidRDefault="00C67B22" w:rsidP="00DD048F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1</w:t>
            </w:r>
            <w:r w:rsidRPr="0035025D">
              <w:rPr>
                <w:rFonts w:ascii="仿宋_GB2312" w:eastAsia="仿宋_GB2312" w:cs="仿宋_GB2312" w:hint="eastAsia"/>
              </w:rPr>
              <w:t>、教师资格证持有率未达达</w:t>
            </w:r>
            <w:r w:rsidRPr="0035025D">
              <w:rPr>
                <w:rFonts w:ascii="仿宋_GB2312" w:eastAsia="仿宋_GB2312" w:cs="仿宋_GB2312"/>
              </w:rPr>
              <w:t>85%</w:t>
            </w:r>
            <w:r w:rsidRPr="0035025D">
              <w:rPr>
                <w:rFonts w:ascii="仿宋_GB2312" w:eastAsia="仿宋_GB2312" w:cs="仿宋_GB2312" w:hint="eastAsia"/>
              </w:rPr>
              <w:t>，情扣</w:t>
            </w:r>
            <w:r w:rsidRPr="0035025D">
              <w:rPr>
                <w:rFonts w:ascii="仿宋_GB2312" w:eastAsia="仿宋_GB2312" w:cs="仿宋_GB2312"/>
              </w:rPr>
              <w:t>1-2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 w:rsidP="00DD048F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2.</w:t>
            </w:r>
            <w:r w:rsidRPr="0035025D">
              <w:rPr>
                <w:rFonts w:ascii="仿宋_GB2312" w:eastAsia="仿宋_GB2312" w:cs="仿宋_GB2312" w:hint="eastAsia"/>
              </w:rPr>
              <w:t>未与职工签订劳动用工合同，酌情扣</w:t>
            </w:r>
            <w:r w:rsidRPr="0035025D">
              <w:rPr>
                <w:rFonts w:ascii="仿宋_GB2312" w:eastAsia="仿宋_GB2312" w:cs="仿宋_GB2312"/>
              </w:rPr>
              <w:t>1-2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 w:rsidP="00DD048F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3</w:t>
            </w:r>
            <w:r w:rsidRPr="0035025D">
              <w:rPr>
                <w:rFonts w:ascii="仿宋_GB2312" w:eastAsia="仿宋_GB2312" w:cs="仿宋_GB2312" w:hint="eastAsia"/>
              </w:rPr>
              <w:t>、幼儿园不重视教师的培训工作，酌情扣</w:t>
            </w:r>
            <w:r w:rsidRPr="0035025D">
              <w:rPr>
                <w:rFonts w:ascii="仿宋_GB2312" w:eastAsia="仿宋_GB2312" w:cs="仿宋_GB2312"/>
              </w:rPr>
              <w:t>1-2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 w:rsidP="00DD048F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4</w:t>
            </w:r>
            <w:r w:rsidRPr="0035025D">
              <w:rPr>
                <w:rFonts w:ascii="仿宋_GB2312" w:eastAsia="仿宋_GB2312" w:cs="仿宋_GB2312" w:hint="eastAsia"/>
              </w:rPr>
              <w:t>、不能按时足额发放教职工工资，酌情扣</w:t>
            </w:r>
            <w:r w:rsidRPr="0035025D">
              <w:rPr>
                <w:rFonts w:ascii="仿宋_GB2312" w:eastAsia="仿宋_GB2312" w:cs="仿宋_GB2312"/>
              </w:rPr>
              <w:t>1-2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  <w:p w:rsidR="00C67B22" w:rsidRPr="0035025D" w:rsidRDefault="00C67B22" w:rsidP="00DD048F">
            <w:pPr>
              <w:rPr>
                <w:rFonts w:ascii="仿宋_GB2312" w:eastAsia="仿宋_GB2312" w:cs="Times New Roman"/>
              </w:rPr>
            </w:pPr>
            <w:r w:rsidRPr="0035025D">
              <w:rPr>
                <w:rFonts w:ascii="仿宋_GB2312" w:eastAsia="仿宋_GB2312" w:cs="仿宋_GB2312"/>
              </w:rPr>
              <w:t>5.</w:t>
            </w:r>
            <w:r w:rsidRPr="0035025D">
              <w:rPr>
                <w:rFonts w:ascii="仿宋_GB2312" w:eastAsia="仿宋_GB2312" w:cs="仿宋_GB2312" w:hint="eastAsia"/>
              </w:rPr>
              <w:t>未办理教职工的社会保险、医疗保险、住房补贴，酌情扣</w:t>
            </w:r>
            <w:r w:rsidRPr="0035025D">
              <w:rPr>
                <w:rFonts w:ascii="仿宋_GB2312" w:eastAsia="仿宋_GB2312" w:cs="仿宋_GB2312"/>
              </w:rPr>
              <w:t>1-2</w:t>
            </w:r>
            <w:r w:rsidRPr="0035025D">
              <w:rPr>
                <w:rFonts w:ascii="仿宋_GB2312" w:eastAsia="仿宋_GB2312" w:cs="仿宋_GB2312" w:hint="eastAsia"/>
              </w:rPr>
              <w:t>分。</w:t>
            </w:r>
          </w:p>
        </w:tc>
        <w:tc>
          <w:tcPr>
            <w:tcW w:w="4864" w:type="dxa"/>
            <w:vAlign w:val="center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67B22" w:rsidRPr="00EF091E" w:rsidRDefault="00C67B2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67B22" w:rsidRPr="00EF091E">
        <w:trPr>
          <w:trHeight w:val="2065"/>
          <w:jc w:val="center"/>
        </w:trPr>
        <w:tc>
          <w:tcPr>
            <w:tcW w:w="953" w:type="dxa"/>
            <w:vAlign w:val="center"/>
          </w:tcPr>
          <w:p w:rsidR="00C67B22" w:rsidRPr="0073652B" w:rsidRDefault="00C67B22" w:rsidP="00C67B22">
            <w:pPr>
              <w:ind w:firstLineChars="50" w:firstLine="31680"/>
              <w:rPr>
                <w:rFonts w:ascii="仿宋_GB2312" w:eastAsia="仿宋_GB2312" w:cs="Times New Roman"/>
              </w:rPr>
            </w:pPr>
            <w:r w:rsidRPr="0073652B">
              <w:rPr>
                <w:rFonts w:ascii="仿宋_GB2312" w:eastAsia="仿宋_GB2312" w:cs="仿宋_GB2312" w:hint="eastAsia"/>
              </w:rPr>
              <w:t>问卷</w:t>
            </w:r>
          </w:p>
          <w:p w:rsidR="00C67B22" w:rsidRPr="0073652B" w:rsidRDefault="00C67B22" w:rsidP="00C67B22">
            <w:pPr>
              <w:ind w:firstLineChars="50" w:firstLine="31680"/>
              <w:rPr>
                <w:rFonts w:ascii="仿宋_GB2312" w:eastAsia="仿宋_GB2312" w:cs="Times New Roman"/>
              </w:rPr>
            </w:pPr>
            <w:r w:rsidRPr="0073652B">
              <w:rPr>
                <w:rFonts w:ascii="仿宋_GB2312" w:eastAsia="仿宋_GB2312" w:cs="仿宋_GB2312" w:hint="eastAsia"/>
              </w:rPr>
              <w:t>调查</w:t>
            </w:r>
          </w:p>
        </w:tc>
        <w:tc>
          <w:tcPr>
            <w:tcW w:w="13498" w:type="dxa"/>
            <w:gridSpan w:val="5"/>
          </w:tcPr>
          <w:p w:rsidR="00C67B22" w:rsidRPr="0073652B" w:rsidRDefault="00C67B22" w:rsidP="00DD048F">
            <w:pPr>
              <w:rPr>
                <w:rFonts w:ascii="仿宋_GB2312" w:eastAsia="仿宋_GB2312" w:cs="Times New Roman"/>
              </w:rPr>
            </w:pPr>
            <w:r w:rsidRPr="0073652B">
              <w:rPr>
                <w:rFonts w:ascii="仿宋_GB2312" w:eastAsia="仿宋_GB2312" w:cs="仿宋_GB2312" w:hint="eastAsia"/>
              </w:rPr>
              <w:t>园长您好！</w:t>
            </w: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  <w:r w:rsidRPr="0073652B">
              <w:rPr>
                <w:rFonts w:ascii="仿宋_GB2312" w:eastAsia="仿宋_GB2312" w:cs="仿宋_GB2312" w:hint="eastAsia"/>
              </w:rPr>
              <w:t>为更好为民办幼儿园的发展服务，请您对我们的工作提出宝贵建议或意见，谢谢您一直以来对我们工作的支持与配合！</w:t>
            </w: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</w:p>
          <w:p w:rsidR="00C67B22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</w:p>
          <w:p w:rsidR="00C67B22" w:rsidRPr="0073652B" w:rsidRDefault="00C67B22" w:rsidP="00C67B22">
            <w:pPr>
              <w:ind w:firstLineChars="200" w:firstLine="3168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                               </w:t>
            </w:r>
            <w:r>
              <w:rPr>
                <w:rFonts w:ascii="仿宋_GB2312" w:eastAsia="仿宋_GB2312" w:cs="仿宋_GB2312" w:hint="eastAsia"/>
              </w:rPr>
              <w:t>园长签字：</w:t>
            </w:r>
          </w:p>
        </w:tc>
      </w:tr>
    </w:tbl>
    <w:p w:rsidR="00C67B22" w:rsidRPr="0073652B" w:rsidRDefault="00C67B22" w:rsidP="00C67B22">
      <w:pPr>
        <w:ind w:firstLineChars="50" w:firstLine="31680"/>
        <w:rPr>
          <w:rFonts w:ascii="仿宋_GB2312" w:eastAsia="仿宋_GB2312" w:cs="Times New Roman"/>
        </w:rPr>
      </w:pPr>
      <w:r w:rsidRPr="0073652B">
        <w:rPr>
          <w:rFonts w:ascii="仿宋_GB2312" w:eastAsia="仿宋_GB2312" w:cs="仿宋_GB2312" w:hint="eastAsia"/>
        </w:rPr>
        <w:t>备注：</w:t>
      </w:r>
      <w:r w:rsidRPr="0073652B">
        <w:rPr>
          <w:rFonts w:ascii="仿宋_GB2312" w:eastAsia="仿宋_GB2312" w:cs="仿宋_GB2312"/>
        </w:rPr>
        <w:t>1</w:t>
      </w:r>
      <w:r w:rsidRPr="0073652B">
        <w:rPr>
          <w:rFonts w:ascii="仿宋_GB2312" w:eastAsia="仿宋_GB2312" w:cs="仿宋_GB2312" w:hint="eastAsia"/>
        </w:rPr>
        <w:t>、办学地点与审批地点不一致，幼儿园存在重大安全隐患，出现重大安全事故，一年当中有</w:t>
      </w:r>
      <w:r w:rsidRPr="0073652B">
        <w:rPr>
          <w:rFonts w:ascii="仿宋_GB2312" w:eastAsia="仿宋_GB2312" w:cs="仿宋_GB2312"/>
        </w:rPr>
        <w:t>3</w:t>
      </w:r>
      <w:r w:rsidRPr="0073652B">
        <w:rPr>
          <w:rFonts w:ascii="仿宋_GB2312" w:eastAsia="仿宋_GB2312" w:cs="仿宋_GB2312" w:hint="eastAsia"/>
        </w:rPr>
        <w:t>次会议缺勤的，结果不合格。</w:t>
      </w:r>
    </w:p>
    <w:p w:rsidR="00C67B22" w:rsidRPr="007027AD" w:rsidRDefault="00C67B22" w:rsidP="009B2421">
      <w:pPr>
        <w:ind w:firstLineChars="350" w:firstLine="31680"/>
        <w:rPr>
          <w:rFonts w:ascii="仿宋_GB2312" w:eastAsia="仿宋_GB2312" w:cs="Times New Roman"/>
        </w:rPr>
      </w:pPr>
      <w:r w:rsidRPr="0073652B">
        <w:rPr>
          <w:rFonts w:ascii="仿宋_GB2312" w:eastAsia="仿宋_GB2312" w:cs="仿宋_GB2312"/>
        </w:rPr>
        <w:t>2</w:t>
      </w:r>
      <w:r w:rsidRPr="0073652B">
        <w:rPr>
          <w:rFonts w:ascii="仿宋_GB2312" w:eastAsia="仿宋_GB2312" w:cs="仿宋_GB2312" w:hint="eastAsia"/>
        </w:rPr>
        <w:t>、评估得分在</w:t>
      </w:r>
      <w:r w:rsidRPr="0073652B">
        <w:rPr>
          <w:rFonts w:ascii="仿宋_GB2312" w:eastAsia="仿宋_GB2312" w:cs="仿宋_GB2312"/>
        </w:rPr>
        <w:t xml:space="preserve">70 </w:t>
      </w:r>
      <w:r w:rsidRPr="0073652B">
        <w:rPr>
          <w:rFonts w:ascii="仿宋_GB2312" w:eastAsia="仿宋_GB2312" w:cs="仿宋_GB2312" w:hint="eastAsia"/>
        </w:rPr>
        <w:t>分以下为不合格，</w:t>
      </w:r>
      <w:r w:rsidRPr="0073652B">
        <w:rPr>
          <w:rFonts w:ascii="仿宋_GB2312" w:eastAsia="仿宋_GB2312" w:cs="仿宋_GB2312"/>
        </w:rPr>
        <w:t>70</w:t>
      </w:r>
      <w:r w:rsidRPr="0073652B">
        <w:rPr>
          <w:rFonts w:ascii="仿宋_GB2312" w:eastAsia="仿宋_GB2312" w:cs="仿宋_GB2312" w:hint="eastAsia"/>
        </w:rPr>
        <w:t>分以上为整改，</w:t>
      </w:r>
      <w:r w:rsidRPr="0073652B">
        <w:rPr>
          <w:rFonts w:ascii="仿宋_GB2312" w:eastAsia="仿宋_GB2312" w:cs="仿宋_GB2312"/>
        </w:rPr>
        <w:t xml:space="preserve"> 80</w:t>
      </w:r>
      <w:r w:rsidRPr="0073652B">
        <w:rPr>
          <w:rFonts w:ascii="仿宋_GB2312" w:eastAsia="仿宋_GB2312" w:cs="仿宋_GB2312" w:hint="eastAsia"/>
        </w:rPr>
        <w:t>分以上为基本合格，</w:t>
      </w:r>
      <w:r w:rsidRPr="0073652B">
        <w:rPr>
          <w:rFonts w:ascii="仿宋_GB2312" w:eastAsia="仿宋_GB2312" w:cs="仿宋_GB2312"/>
        </w:rPr>
        <w:t>90</w:t>
      </w:r>
      <w:r w:rsidRPr="0073652B">
        <w:rPr>
          <w:rFonts w:ascii="仿宋_GB2312" w:eastAsia="仿宋_GB2312" w:cs="仿宋_GB2312" w:hint="eastAsia"/>
        </w:rPr>
        <w:t>分以上为合格。</w:t>
      </w:r>
    </w:p>
    <w:sectPr w:rsidR="00C67B22" w:rsidRPr="007027AD" w:rsidSect="00BE21B2">
      <w:pgSz w:w="16838" w:h="11906" w:orient="landscape" w:code="9"/>
      <w:pgMar w:top="136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22" w:rsidRDefault="00C67B22" w:rsidP="00743C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B22" w:rsidRDefault="00C67B22" w:rsidP="00743C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22" w:rsidRDefault="00C67B22" w:rsidP="00743C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B22" w:rsidRDefault="00C67B22" w:rsidP="00743C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CED"/>
    <w:rsid w:val="00002700"/>
    <w:rsid w:val="00012B2F"/>
    <w:rsid w:val="00035DD0"/>
    <w:rsid w:val="0005775E"/>
    <w:rsid w:val="00073153"/>
    <w:rsid w:val="000774F5"/>
    <w:rsid w:val="000841D2"/>
    <w:rsid w:val="000975C4"/>
    <w:rsid w:val="000C44D9"/>
    <w:rsid w:val="000E643A"/>
    <w:rsid w:val="000E695A"/>
    <w:rsid w:val="000F319D"/>
    <w:rsid w:val="000F6468"/>
    <w:rsid w:val="00104011"/>
    <w:rsid w:val="00105FCC"/>
    <w:rsid w:val="0011029F"/>
    <w:rsid w:val="00115BD4"/>
    <w:rsid w:val="00130B4F"/>
    <w:rsid w:val="001321B0"/>
    <w:rsid w:val="0014047F"/>
    <w:rsid w:val="0014086B"/>
    <w:rsid w:val="0015218A"/>
    <w:rsid w:val="00160406"/>
    <w:rsid w:val="00160FCF"/>
    <w:rsid w:val="00170FF0"/>
    <w:rsid w:val="00173135"/>
    <w:rsid w:val="00181A18"/>
    <w:rsid w:val="00184456"/>
    <w:rsid w:val="0019499E"/>
    <w:rsid w:val="001A6419"/>
    <w:rsid w:val="001A7DC3"/>
    <w:rsid w:val="001B1B81"/>
    <w:rsid w:val="001B2F6F"/>
    <w:rsid w:val="001C547D"/>
    <w:rsid w:val="001D1589"/>
    <w:rsid w:val="001D2BAE"/>
    <w:rsid w:val="001E25EC"/>
    <w:rsid w:val="001E3234"/>
    <w:rsid w:val="00205D9C"/>
    <w:rsid w:val="0022109B"/>
    <w:rsid w:val="00227448"/>
    <w:rsid w:val="00230994"/>
    <w:rsid w:val="00241737"/>
    <w:rsid w:val="00262BB0"/>
    <w:rsid w:val="00265145"/>
    <w:rsid w:val="00271846"/>
    <w:rsid w:val="00275C1D"/>
    <w:rsid w:val="00294C34"/>
    <w:rsid w:val="002B6117"/>
    <w:rsid w:val="002D0A34"/>
    <w:rsid w:val="002D6104"/>
    <w:rsid w:val="002D7843"/>
    <w:rsid w:val="002E0853"/>
    <w:rsid w:val="002E58D1"/>
    <w:rsid w:val="002F1989"/>
    <w:rsid w:val="002F4291"/>
    <w:rsid w:val="002F6D5C"/>
    <w:rsid w:val="0030137F"/>
    <w:rsid w:val="0032177B"/>
    <w:rsid w:val="00324EC1"/>
    <w:rsid w:val="003353D0"/>
    <w:rsid w:val="00336B0E"/>
    <w:rsid w:val="00337777"/>
    <w:rsid w:val="00343A7F"/>
    <w:rsid w:val="00343C27"/>
    <w:rsid w:val="0035025D"/>
    <w:rsid w:val="0036120B"/>
    <w:rsid w:val="00361284"/>
    <w:rsid w:val="00386111"/>
    <w:rsid w:val="003910BE"/>
    <w:rsid w:val="003B319B"/>
    <w:rsid w:val="003C2ABF"/>
    <w:rsid w:val="003D36E9"/>
    <w:rsid w:val="003D50AA"/>
    <w:rsid w:val="003D60A9"/>
    <w:rsid w:val="003D67F5"/>
    <w:rsid w:val="003E6BF4"/>
    <w:rsid w:val="003F1F14"/>
    <w:rsid w:val="003F4000"/>
    <w:rsid w:val="003F514F"/>
    <w:rsid w:val="003F515E"/>
    <w:rsid w:val="0040409F"/>
    <w:rsid w:val="0040796D"/>
    <w:rsid w:val="0042253F"/>
    <w:rsid w:val="00433A34"/>
    <w:rsid w:val="0044641F"/>
    <w:rsid w:val="0044791F"/>
    <w:rsid w:val="00452B56"/>
    <w:rsid w:val="004663B0"/>
    <w:rsid w:val="0047099B"/>
    <w:rsid w:val="00471818"/>
    <w:rsid w:val="004730BE"/>
    <w:rsid w:val="00474154"/>
    <w:rsid w:val="00481430"/>
    <w:rsid w:val="0048399A"/>
    <w:rsid w:val="004851C5"/>
    <w:rsid w:val="00486535"/>
    <w:rsid w:val="004A2FB2"/>
    <w:rsid w:val="004A6533"/>
    <w:rsid w:val="004B1E71"/>
    <w:rsid w:val="004E1915"/>
    <w:rsid w:val="004E2C47"/>
    <w:rsid w:val="004E4D97"/>
    <w:rsid w:val="00502206"/>
    <w:rsid w:val="005136FF"/>
    <w:rsid w:val="005178E4"/>
    <w:rsid w:val="00520415"/>
    <w:rsid w:val="005321B9"/>
    <w:rsid w:val="00533344"/>
    <w:rsid w:val="005565C6"/>
    <w:rsid w:val="005612F4"/>
    <w:rsid w:val="00564398"/>
    <w:rsid w:val="00565834"/>
    <w:rsid w:val="005702A6"/>
    <w:rsid w:val="00577ECE"/>
    <w:rsid w:val="00577F6A"/>
    <w:rsid w:val="00584976"/>
    <w:rsid w:val="005A29BD"/>
    <w:rsid w:val="005C0FF2"/>
    <w:rsid w:val="005C4CAC"/>
    <w:rsid w:val="005D1703"/>
    <w:rsid w:val="005E0513"/>
    <w:rsid w:val="005E354B"/>
    <w:rsid w:val="005F1D2C"/>
    <w:rsid w:val="00600EAE"/>
    <w:rsid w:val="006050A5"/>
    <w:rsid w:val="00610917"/>
    <w:rsid w:val="006112B3"/>
    <w:rsid w:val="00636378"/>
    <w:rsid w:val="006444D0"/>
    <w:rsid w:val="0064480F"/>
    <w:rsid w:val="00650DA8"/>
    <w:rsid w:val="00656776"/>
    <w:rsid w:val="006640F8"/>
    <w:rsid w:val="00667F91"/>
    <w:rsid w:val="00683103"/>
    <w:rsid w:val="006868F4"/>
    <w:rsid w:val="00690BE2"/>
    <w:rsid w:val="006C6C0E"/>
    <w:rsid w:val="006E6610"/>
    <w:rsid w:val="007027AD"/>
    <w:rsid w:val="00713F29"/>
    <w:rsid w:val="007211F4"/>
    <w:rsid w:val="0073652B"/>
    <w:rsid w:val="00743CED"/>
    <w:rsid w:val="00757767"/>
    <w:rsid w:val="00774E53"/>
    <w:rsid w:val="00780C75"/>
    <w:rsid w:val="00781B00"/>
    <w:rsid w:val="0079061D"/>
    <w:rsid w:val="00791860"/>
    <w:rsid w:val="007A0407"/>
    <w:rsid w:val="007A5844"/>
    <w:rsid w:val="007A7854"/>
    <w:rsid w:val="007B3ADD"/>
    <w:rsid w:val="007B6A72"/>
    <w:rsid w:val="007C43FA"/>
    <w:rsid w:val="007C54DE"/>
    <w:rsid w:val="007F4E59"/>
    <w:rsid w:val="008038ED"/>
    <w:rsid w:val="00805D9D"/>
    <w:rsid w:val="008069F7"/>
    <w:rsid w:val="008070FC"/>
    <w:rsid w:val="00810178"/>
    <w:rsid w:val="00812D25"/>
    <w:rsid w:val="00814CA0"/>
    <w:rsid w:val="00816825"/>
    <w:rsid w:val="00820C8A"/>
    <w:rsid w:val="00823A12"/>
    <w:rsid w:val="008256FC"/>
    <w:rsid w:val="00830D23"/>
    <w:rsid w:val="00831990"/>
    <w:rsid w:val="008411CC"/>
    <w:rsid w:val="0087353C"/>
    <w:rsid w:val="008870BC"/>
    <w:rsid w:val="0089097B"/>
    <w:rsid w:val="00892E1A"/>
    <w:rsid w:val="00894B27"/>
    <w:rsid w:val="008B23BB"/>
    <w:rsid w:val="008C55E1"/>
    <w:rsid w:val="008D77C4"/>
    <w:rsid w:val="008E07C2"/>
    <w:rsid w:val="008E21BC"/>
    <w:rsid w:val="008E6DAC"/>
    <w:rsid w:val="008F00D7"/>
    <w:rsid w:val="0090376A"/>
    <w:rsid w:val="009049BF"/>
    <w:rsid w:val="00914F64"/>
    <w:rsid w:val="009236F3"/>
    <w:rsid w:val="00924B8E"/>
    <w:rsid w:val="009330CB"/>
    <w:rsid w:val="0093393E"/>
    <w:rsid w:val="00936374"/>
    <w:rsid w:val="00943D8A"/>
    <w:rsid w:val="00944455"/>
    <w:rsid w:val="00944C1C"/>
    <w:rsid w:val="00947CC6"/>
    <w:rsid w:val="00952826"/>
    <w:rsid w:val="0097174B"/>
    <w:rsid w:val="009763DB"/>
    <w:rsid w:val="00982210"/>
    <w:rsid w:val="0099237B"/>
    <w:rsid w:val="009A217F"/>
    <w:rsid w:val="009A3462"/>
    <w:rsid w:val="009B2421"/>
    <w:rsid w:val="009C03F2"/>
    <w:rsid w:val="009D1447"/>
    <w:rsid w:val="009D32B2"/>
    <w:rsid w:val="009E42FF"/>
    <w:rsid w:val="009E60B5"/>
    <w:rsid w:val="00A13E8F"/>
    <w:rsid w:val="00A22192"/>
    <w:rsid w:val="00A47438"/>
    <w:rsid w:val="00A5072A"/>
    <w:rsid w:val="00A53FD5"/>
    <w:rsid w:val="00A61AA5"/>
    <w:rsid w:val="00A65991"/>
    <w:rsid w:val="00A7005F"/>
    <w:rsid w:val="00A80AED"/>
    <w:rsid w:val="00A821CA"/>
    <w:rsid w:val="00A92196"/>
    <w:rsid w:val="00A96A7A"/>
    <w:rsid w:val="00AA60D2"/>
    <w:rsid w:val="00AA6C11"/>
    <w:rsid w:val="00AB317E"/>
    <w:rsid w:val="00AB63CA"/>
    <w:rsid w:val="00AC6A2E"/>
    <w:rsid w:val="00AE4CC1"/>
    <w:rsid w:val="00AE53BA"/>
    <w:rsid w:val="00AE6C22"/>
    <w:rsid w:val="00AF1827"/>
    <w:rsid w:val="00AF57A3"/>
    <w:rsid w:val="00B103B6"/>
    <w:rsid w:val="00B11AC8"/>
    <w:rsid w:val="00B166DB"/>
    <w:rsid w:val="00B21DEC"/>
    <w:rsid w:val="00B22C49"/>
    <w:rsid w:val="00B52DBB"/>
    <w:rsid w:val="00B52E3C"/>
    <w:rsid w:val="00B62A2D"/>
    <w:rsid w:val="00B66CF9"/>
    <w:rsid w:val="00B7575B"/>
    <w:rsid w:val="00B8011F"/>
    <w:rsid w:val="00B82AF3"/>
    <w:rsid w:val="00B8733B"/>
    <w:rsid w:val="00B93013"/>
    <w:rsid w:val="00B96720"/>
    <w:rsid w:val="00B969E8"/>
    <w:rsid w:val="00B96BFF"/>
    <w:rsid w:val="00BA575C"/>
    <w:rsid w:val="00BA6671"/>
    <w:rsid w:val="00BE1FF3"/>
    <w:rsid w:val="00BE21B2"/>
    <w:rsid w:val="00BE34C0"/>
    <w:rsid w:val="00C0088E"/>
    <w:rsid w:val="00C05A46"/>
    <w:rsid w:val="00C119BF"/>
    <w:rsid w:val="00C205FE"/>
    <w:rsid w:val="00C23097"/>
    <w:rsid w:val="00C30526"/>
    <w:rsid w:val="00C424C8"/>
    <w:rsid w:val="00C53353"/>
    <w:rsid w:val="00C620CC"/>
    <w:rsid w:val="00C671EE"/>
    <w:rsid w:val="00C67B22"/>
    <w:rsid w:val="00C73DE2"/>
    <w:rsid w:val="00C742BE"/>
    <w:rsid w:val="00C763CE"/>
    <w:rsid w:val="00C9681B"/>
    <w:rsid w:val="00CA36A2"/>
    <w:rsid w:val="00CB6DA2"/>
    <w:rsid w:val="00CB73EF"/>
    <w:rsid w:val="00CC63FA"/>
    <w:rsid w:val="00CD1457"/>
    <w:rsid w:val="00D16F11"/>
    <w:rsid w:val="00D2037F"/>
    <w:rsid w:val="00D328E0"/>
    <w:rsid w:val="00D33B5C"/>
    <w:rsid w:val="00D34DEE"/>
    <w:rsid w:val="00D37FEA"/>
    <w:rsid w:val="00D44507"/>
    <w:rsid w:val="00D62C6E"/>
    <w:rsid w:val="00D64E5F"/>
    <w:rsid w:val="00DD048F"/>
    <w:rsid w:val="00DD340B"/>
    <w:rsid w:val="00DE0E08"/>
    <w:rsid w:val="00DE777B"/>
    <w:rsid w:val="00DF392B"/>
    <w:rsid w:val="00E02342"/>
    <w:rsid w:val="00E41222"/>
    <w:rsid w:val="00E554C7"/>
    <w:rsid w:val="00E558BF"/>
    <w:rsid w:val="00E6122B"/>
    <w:rsid w:val="00E6635C"/>
    <w:rsid w:val="00E66BFC"/>
    <w:rsid w:val="00E70BF8"/>
    <w:rsid w:val="00E7392A"/>
    <w:rsid w:val="00E74206"/>
    <w:rsid w:val="00E76287"/>
    <w:rsid w:val="00E9544F"/>
    <w:rsid w:val="00E965A0"/>
    <w:rsid w:val="00E977FA"/>
    <w:rsid w:val="00EC1856"/>
    <w:rsid w:val="00EC2408"/>
    <w:rsid w:val="00EC3D03"/>
    <w:rsid w:val="00EC6409"/>
    <w:rsid w:val="00EE1749"/>
    <w:rsid w:val="00EE2FF1"/>
    <w:rsid w:val="00EE36AC"/>
    <w:rsid w:val="00EF091E"/>
    <w:rsid w:val="00EF4962"/>
    <w:rsid w:val="00F00061"/>
    <w:rsid w:val="00F03AC5"/>
    <w:rsid w:val="00F13FD5"/>
    <w:rsid w:val="00F24BC7"/>
    <w:rsid w:val="00F250D0"/>
    <w:rsid w:val="00F506CA"/>
    <w:rsid w:val="00F53834"/>
    <w:rsid w:val="00F55101"/>
    <w:rsid w:val="00F61DD8"/>
    <w:rsid w:val="00F65326"/>
    <w:rsid w:val="00F65FAB"/>
    <w:rsid w:val="00F823C5"/>
    <w:rsid w:val="00F82B48"/>
    <w:rsid w:val="00F8443F"/>
    <w:rsid w:val="00F96241"/>
    <w:rsid w:val="00FA0E6B"/>
    <w:rsid w:val="00FA5E47"/>
    <w:rsid w:val="00FB3D52"/>
    <w:rsid w:val="00FB62A3"/>
    <w:rsid w:val="00FC3F3A"/>
    <w:rsid w:val="00FC7205"/>
    <w:rsid w:val="00FD17B1"/>
    <w:rsid w:val="00FE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3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CE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CED"/>
    <w:rPr>
      <w:sz w:val="18"/>
      <w:szCs w:val="18"/>
    </w:rPr>
  </w:style>
  <w:style w:type="table" w:styleId="TableGrid">
    <w:name w:val="Table Grid"/>
    <w:basedOn w:val="TableNormal"/>
    <w:uiPriority w:val="99"/>
    <w:rsid w:val="00743CE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2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2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363</Words>
  <Characters>2070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2013年金水区民办幼儿园年检评估表</dc:title>
  <dc:subject/>
  <dc:creator>微软用户</dc:creator>
  <cp:keywords/>
  <dc:description/>
  <cp:lastModifiedBy>gfs</cp:lastModifiedBy>
  <cp:revision>10</cp:revision>
  <cp:lastPrinted>2017-01-09T02:00:00Z</cp:lastPrinted>
  <dcterms:created xsi:type="dcterms:W3CDTF">2018-12-19T03:33:00Z</dcterms:created>
  <dcterms:modified xsi:type="dcterms:W3CDTF">2018-12-24T08:38:00Z</dcterms:modified>
</cp:coreProperties>
</file>