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33" w:rsidRPr="00F0162E" w:rsidRDefault="00B31933" w:rsidP="00F0162E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F0162E">
        <w:rPr>
          <w:rFonts w:ascii="宋体" w:eastAsia="宋体" w:hAnsi="宋体" w:hint="eastAsia"/>
          <w:b/>
          <w:sz w:val="44"/>
          <w:szCs w:val="44"/>
        </w:rPr>
        <w:t>河南省中小学校安全“十必须十不准”</w:t>
      </w:r>
      <w:bookmarkEnd w:id="0"/>
    </w:p>
    <w:p w:rsidR="00B31933" w:rsidRPr="00B31933" w:rsidRDefault="00B31933" w:rsidP="00F0162E">
      <w:pPr>
        <w:jc w:val="center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（试行)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1.必须明确岗位安全职责</w:t>
      </w:r>
      <w:r w:rsidR="00F0162E">
        <w:rPr>
          <w:rFonts w:ascii="仿宋_GB2312" w:eastAsia="仿宋_GB2312" w:hint="eastAsia"/>
          <w:sz w:val="32"/>
          <w:szCs w:val="32"/>
        </w:rPr>
        <w:t>，</w:t>
      </w:r>
      <w:r w:rsidRPr="00B31933">
        <w:rPr>
          <w:rFonts w:ascii="仿宋_GB2312" w:eastAsia="仿宋_GB2312" w:hint="eastAsia"/>
          <w:sz w:val="32"/>
          <w:szCs w:val="32"/>
        </w:rPr>
        <w:t>定期落实岗位安全专业培训</w:t>
      </w:r>
      <w:r w:rsidR="00F0162E">
        <w:rPr>
          <w:rFonts w:ascii="仿宋_GB2312" w:eastAsia="仿宋_GB2312" w:hint="eastAsia"/>
          <w:sz w:val="32"/>
          <w:szCs w:val="32"/>
        </w:rPr>
        <w:t>，</w:t>
      </w:r>
      <w:r w:rsidRPr="00B31933">
        <w:rPr>
          <w:rFonts w:ascii="仿宋_GB2312" w:eastAsia="仿宋_GB2312" w:hint="eastAsia"/>
          <w:sz w:val="32"/>
          <w:szCs w:val="32"/>
        </w:rPr>
        <w:t xml:space="preserve">不准出现失职、渎职行为。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2.必须按规定开展好安全教育课及有关活动</w:t>
      </w:r>
      <w:r w:rsidR="00F0162E">
        <w:rPr>
          <w:rFonts w:ascii="仿宋_GB2312" w:eastAsia="仿宋_GB2312" w:hint="eastAsia"/>
          <w:sz w:val="32"/>
          <w:szCs w:val="32"/>
        </w:rPr>
        <w:t>。</w:t>
      </w:r>
      <w:r w:rsidRPr="00B31933">
        <w:rPr>
          <w:rFonts w:ascii="仿宋_GB2312" w:eastAsia="仿宋_GB2312" w:hint="eastAsia"/>
          <w:sz w:val="32"/>
          <w:szCs w:val="32"/>
        </w:rPr>
        <w:t xml:space="preserve">不准挤占、压缩安全教育时间。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3.必须健全安全风险预案</w:t>
      </w:r>
      <w:r w:rsidR="00F0162E">
        <w:rPr>
          <w:rFonts w:ascii="仿宋_GB2312" w:eastAsia="仿宋_GB2312" w:hint="eastAsia"/>
          <w:sz w:val="32"/>
          <w:szCs w:val="32"/>
        </w:rPr>
        <w:t>。</w:t>
      </w:r>
      <w:r w:rsidRPr="00B31933">
        <w:rPr>
          <w:rFonts w:ascii="仿宋_GB2312" w:eastAsia="仿宋_GB2312" w:hint="eastAsia"/>
          <w:sz w:val="32"/>
          <w:szCs w:val="32"/>
        </w:rPr>
        <w:t xml:space="preserve">不准开展未经批准、没有应急预案的大型活动或集会。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4.必须保障师生身心健康</w:t>
      </w:r>
      <w:r w:rsidR="00947422">
        <w:rPr>
          <w:rFonts w:ascii="仿宋_GB2312" w:eastAsia="仿宋_GB2312" w:hint="eastAsia"/>
          <w:sz w:val="32"/>
          <w:szCs w:val="32"/>
        </w:rPr>
        <w:t>,</w:t>
      </w:r>
      <w:r w:rsidRPr="00B31933">
        <w:rPr>
          <w:rFonts w:ascii="仿宋_GB2312" w:eastAsia="仿宋_GB2312" w:hint="eastAsia"/>
          <w:sz w:val="32"/>
          <w:szCs w:val="32"/>
        </w:rPr>
        <w:t xml:space="preserve">不准出现欺凌和暴力等不法行为。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 xml:space="preserve">5.必须每天巡查校园及周边环境,不准漏报、瞒报安全隐患。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6.必须严格执行火、电、气及危化品的管理规定</w:t>
      </w:r>
      <w:r w:rsidR="00947422">
        <w:rPr>
          <w:rFonts w:ascii="仿宋_GB2312" w:eastAsia="仿宋_GB2312" w:hint="eastAsia"/>
          <w:sz w:val="32"/>
          <w:szCs w:val="32"/>
        </w:rPr>
        <w:t>,</w:t>
      </w:r>
      <w:r w:rsidRPr="00B31933">
        <w:rPr>
          <w:rFonts w:ascii="仿宋_GB2312" w:eastAsia="仿宋_GB2312" w:hint="eastAsia"/>
          <w:sz w:val="32"/>
          <w:szCs w:val="32"/>
        </w:rPr>
        <w:t xml:space="preserve">不准违规操作使用。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 xml:space="preserve">7.必须每天检查食品卫生并落实值班负责人陪餐制度,不准有“三无”、过期、变质食品。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 xml:space="preserve">8.必须保障车辆安全,不准使用无资质的车辆及驾驶人员, 杜绝出现不正规校车接送学生等行为。 </w:t>
      </w:r>
    </w:p>
    <w:p w:rsidR="00B31933" w:rsidRPr="00B31933" w:rsidRDefault="00B31933" w:rsidP="00F016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 xml:space="preserve">9.必须守护“校园净土”,不准商业广告、商业活动、有害APP和毒品等进入校园。 </w:t>
      </w:r>
    </w:p>
    <w:p w:rsidR="00C753A3" w:rsidRPr="00895646" w:rsidRDefault="00B31933" w:rsidP="008956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1933">
        <w:rPr>
          <w:rFonts w:ascii="仿宋_GB2312" w:eastAsia="仿宋_GB2312" w:hint="eastAsia"/>
          <w:sz w:val="32"/>
          <w:szCs w:val="32"/>
        </w:rPr>
        <w:t>10.必须设置党务校务公开栏</w:t>
      </w:r>
      <w:r w:rsidR="00947422">
        <w:rPr>
          <w:rFonts w:ascii="仿宋_GB2312" w:eastAsia="仿宋_GB2312" w:hint="eastAsia"/>
          <w:sz w:val="32"/>
          <w:szCs w:val="32"/>
        </w:rPr>
        <w:t>,</w:t>
      </w:r>
      <w:r w:rsidRPr="00B31933">
        <w:rPr>
          <w:rFonts w:ascii="仿宋_GB2312" w:eastAsia="仿宋_GB2312" w:hint="eastAsia"/>
          <w:sz w:val="32"/>
          <w:szCs w:val="32"/>
        </w:rPr>
        <w:t xml:space="preserve">不准暗箱操作、不公开透明。 </w:t>
      </w:r>
    </w:p>
    <w:sectPr w:rsidR="00C753A3" w:rsidRPr="0089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6E" w:rsidRDefault="0026736E" w:rsidP="00565C8B">
      <w:r>
        <w:separator/>
      </w:r>
    </w:p>
  </w:endnote>
  <w:endnote w:type="continuationSeparator" w:id="0">
    <w:p w:rsidR="0026736E" w:rsidRDefault="0026736E" w:rsidP="0056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6E" w:rsidRDefault="0026736E" w:rsidP="00565C8B">
      <w:r>
        <w:separator/>
      </w:r>
    </w:p>
  </w:footnote>
  <w:footnote w:type="continuationSeparator" w:id="0">
    <w:p w:rsidR="0026736E" w:rsidRDefault="0026736E" w:rsidP="0056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43"/>
    <w:rsid w:val="0026736E"/>
    <w:rsid w:val="00565C8B"/>
    <w:rsid w:val="00895646"/>
    <w:rsid w:val="00947422"/>
    <w:rsid w:val="009637D2"/>
    <w:rsid w:val="00B31933"/>
    <w:rsid w:val="00C753A3"/>
    <w:rsid w:val="00CA1AC7"/>
    <w:rsid w:val="00F0162E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AC65F-E48D-4C83-A100-A826784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2019-04-24T02:43:00Z</dcterms:created>
  <dcterms:modified xsi:type="dcterms:W3CDTF">2019-04-24T02:43:00Z</dcterms:modified>
</cp:coreProperties>
</file>